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847" w:rsidRDefault="00761847" w:rsidP="00626D6D">
      <w:pPr>
        <w:spacing w:after="0" w:line="240" w:lineRule="auto"/>
        <w:rPr>
          <w:b/>
        </w:rPr>
      </w:pPr>
    </w:p>
    <w:p w:rsidR="00761847" w:rsidRDefault="00761847" w:rsidP="00626D6D">
      <w:pPr>
        <w:spacing w:after="0" w:line="240" w:lineRule="auto"/>
        <w:rPr>
          <w:b/>
        </w:rPr>
      </w:pPr>
    </w:p>
    <w:p w:rsidR="00626D6D" w:rsidRDefault="00626D6D" w:rsidP="00626D6D">
      <w:pPr>
        <w:spacing w:after="0" w:line="240" w:lineRule="auto"/>
        <w:rPr>
          <w:b/>
        </w:rPr>
      </w:pPr>
      <w:r>
        <w:rPr>
          <w:b/>
        </w:rPr>
        <w:t xml:space="preserve">CENA za  Iné činnosti  nad rámec základnej platby za sociálne služby:  0,10 centov/hod </w:t>
      </w:r>
      <w:r w:rsidR="00761847">
        <w:rPr>
          <w:b/>
        </w:rPr>
        <w:t xml:space="preserve"> </w:t>
      </w:r>
      <w:bookmarkStart w:id="0" w:name="_GoBack"/>
      <w:bookmarkEnd w:id="0"/>
    </w:p>
    <w:p w:rsidR="00761847" w:rsidRDefault="00761847" w:rsidP="00626D6D">
      <w:pPr>
        <w:spacing w:after="0" w:line="240" w:lineRule="auto"/>
        <w:rPr>
          <w:b/>
        </w:rPr>
      </w:pPr>
    </w:p>
    <w:p w:rsidR="00626D6D" w:rsidRDefault="00626D6D" w:rsidP="00626D6D">
      <w:pPr>
        <w:pStyle w:val="Odsekzoznamu"/>
        <w:numPr>
          <w:ilvl w:val="0"/>
          <w:numId w:val="1"/>
        </w:numPr>
        <w:spacing w:after="0" w:line="240" w:lineRule="auto"/>
        <w:rPr>
          <w:b/>
        </w:rPr>
      </w:pPr>
      <w:r>
        <w:t>Masá</w:t>
      </w:r>
      <w:r w:rsidRPr="00446E86">
        <w:t>že a </w:t>
      </w:r>
      <w:proofErr w:type="spellStart"/>
      <w:r w:rsidRPr="00446E86">
        <w:t>fyzioterapateutické</w:t>
      </w:r>
      <w:proofErr w:type="spellEnd"/>
      <w:r w:rsidRPr="00446E86">
        <w:t xml:space="preserve"> cvičenia</w:t>
      </w:r>
      <w:r>
        <w:t xml:space="preserve">  pod dohľadom  externého fyzioterapeuta  </w:t>
      </w:r>
      <w:r w:rsidRPr="009F5E49">
        <w:rPr>
          <w:b/>
        </w:rPr>
        <w:t xml:space="preserve">   </w:t>
      </w:r>
    </w:p>
    <w:p w:rsidR="00761847" w:rsidRPr="00761847" w:rsidRDefault="00761847" w:rsidP="00761847">
      <w:pPr>
        <w:spacing w:after="0" w:line="240" w:lineRule="auto"/>
        <w:ind w:left="45"/>
        <w:rPr>
          <w:b/>
        </w:rPr>
      </w:pPr>
    </w:p>
    <w:p w:rsidR="00626D6D" w:rsidRDefault="00626D6D" w:rsidP="00626D6D">
      <w:pPr>
        <w:pStyle w:val="Odsekzoznamu"/>
        <w:numPr>
          <w:ilvl w:val="0"/>
          <w:numId w:val="1"/>
        </w:numPr>
        <w:spacing w:after="0" w:line="240" w:lineRule="auto"/>
      </w:pPr>
      <w:r>
        <w:t xml:space="preserve">Poskytovanie základného materiálu  na záujmovú a pracovnú  činnosť  </w:t>
      </w:r>
    </w:p>
    <w:p w:rsidR="00B05FB8" w:rsidRDefault="00B05FB8"/>
    <w:sectPr w:rsidR="00B05F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916831"/>
    <w:multiLevelType w:val="hybridMultilevel"/>
    <w:tmpl w:val="37F886C0"/>
    <w:lvl w:ilvl="0" w:tplc="A06A8E58">
      <w:start w:val="1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D6D"/>
    <w:rsid w:val="00626D6D"/>
    <w:rsid w:val="00761847"/>
    <w:rsid w:val="00B05FB8"/>
    <w:rsid w:val="00BF1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26D6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26D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26D6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26D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Mihalikova02062020</dc:creator>
  <cp:lastModifiedBy>Mihalikova02062020</cp:lastModifiedBy>
  <cp:revision>3</cp:revision>
  <cp:lastPrinted>2022-02-28T06:58:00Z</cp:lastPrinted>
  <dcterms:created xsi:type="dcterms:W3CDTF">2022-02-28T06:41:00Z</dcterms:created>
  <dcterms:modified xsi:type="dcterms:W3CDTF">2022-02-28T07:01:00Z</dcterms:modified>
</cp:coreProperties>
</file>