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0" w:rsidRDefault="00E15B90" w:rsidP="00E15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– DENNÝ STACIONÁR  VINCENT – od 1.1.2018</w:t>
      </w:r>
    </w:p>
    <w:p w:rsidR="00E15B90" w:rsidRDefault="00E15B90" w:rsidP="00E15B90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ascii="Arial" w:hAnsi="Arial" w:cs="Arial"/>
          <w:color w:val="000000"/>
          <w:shd w:val="clear" w:color="auto" w:fill="FFFFFF"/>
        </w:rPr>
        <w:t>ruh poskytovanej sociálnej služby: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iln"/>
          <w:rFonts w:ascii="Arial" w:hAnsi="Arial" w:cs="Arial"/>
        </w:rPr>
        <w:t>denný stacionár</w:t>
      </w:r>
      <w:r>
        <w:rPr>
          <w:rStyle w:val="apple-converted-space"/>
          <w:b/>
          <w:bCs/>
        </w:rPr>
        <w:t> </w:t>
      </w:r>
      <w:r>
        <w:rPr>
          <w:rStyle w:val="Siln"/>
          <w:rFonts w:ascii="Arial" w:hAnsi="Arial" w:cs="Arial"/>
        </w:rPr>
        <w:t xml:space="preserve">s ambulantnou formou poskytovania sociálnych služieb </w:t>
      </w:r>
      <w:r>
        <w:rPr>
          <w:rFonts w:ascii="Arial" w:hAnsi="Arial" w:cs="Arial"/>
        </w:rPr>
        <w:t xml:space="preserve">v zmysle § 40 zákona č. 448/2008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sociálnych službách v znení neskorších predpisov</w:t>
      </w:r>
    </w:p>
    <w:p w:rsidR="0008778B" w:rsidRPr="0008778B" w:rsidRDefault="0008778B" w:rsidP="00E15B90">
      <w:pPr>
        <w:spacing w:after="0" w:line="240" w:lineRule="auto"/>
        <w:rPr>
          <w:b/>
        </w:rPr>
      </w:pPr>
      <w:r>
        <w:t xml:space="preserve">V dennom stacionári sa poskytuje sociálna služba fyzickej osobe, ktorá je odkázaná na pomoc inej fyzickej osoby a je odkázaná na sociálnu službu v zariadení len na určitý čas počas dňa.                              </w:t>
      </w:r>
      <w:r w:rsidRPr="00F07AAE">
        <w:t>V dennom stacionári sa:</w:t>
      </w:r>
    </w:p>
    <w:p w:rsidR="00F07AAE" w:rsidRDefault="00F07AAE" w:rsidP="0008778B">
      <w:pPr>
        <w:spacing w:after="0"/>
      </w:pPr>
    </w:p>
    <w:p w:rsidR="0008778B" w:rsidRPr="00F07AAE" w:rsidRDefault="0008778B" w:rsidP="0008778B">
      <w:pPr>
        <w:spacing w:after="0"/>
        <w:rPr>
          <w:b/>
        </w:rPr>
      </w:pPr>
      <w:r w:rsidRPr="00F07AAE">
        <w:rPr>
          <w:b/>
        </w:rPr>
        <w:t>a/ poskytuje</w:t>
      </w:r>
    </w:p>
    <w:p w:rsidR="0008778B" w:rsidRDefault="0008778B" w:rsidP="0008778B">
      <w:pPr>
        <w:spacing w:after="0"/>
      </w:pPr>
      <w:r>
        <w:t xml:space="preserve">1. pomoc pri odkázaní na pomoc inej fyzickej osoby </w:t>
      </w:r>
    </w:p>
    <w:p w:rsidR="0008778B" w:rsidRDefault="0008778B" w:rsidP="0008778B">
      <w:pPr>
        <w:spacing w:after="0"/>
      </w:pPr>
      <w:r>
        <w:t xml:space="preserve">2. sociálne poradenstvo </w:t>
      </w:r>
    </w:p>
    <w:p w:rsidR="0008778B" w:rsidRDefault="0008778B" w:rsidP="0008778B">
      <w:pPr>
        <w:spacing w:after="0" w:line="240" w:lineRule="auto"/>
      </w:pPr>
      <w:r>
        <w:t xml:space="preserve">3. sociálna rehabilitácia </w:t>
      </w:r>
    </w:p>
    <w:p w:rsidR="0008778B" w:rsidRDefault="0008778B" w:rsidP="0008778B">
      <w:pPr>
        <w:spacing w:after="0" w:line="240" w:lineRule="auto"/>
      </w:pPr>
      <w:r>
        <w:t>4. stravovanie</w:t>
      </w:r>
    </w:p>
    <w:p w:rsidR="0008778B" w:rsidRDefault="0008778B" w:rsidP="0008778B">
      <w:pPr>
        <w:spacing w:after="0" w:line="240" w:lineRule="auto"/>
      </w:pPr>
    </w:p>
    <w:p w:rsidR="0008778B" w:rsidRPr="00F07AAE" w:rsidRDefault="0008778B" w:rsidP="00F07AAE">
      <w:pPr>
        <w:spacing w:after="0" w:line="240" w:lineRule="auto"/>
        <w:rPr>
          <w:b/>
        </w:rPr>
      </w:pPr>
      <w:r w:rsidRPr="00F07AAE">
        <w:rPr>
          <w:b/>
        </w:rPr>
        <w:t>b/ zabezpečuje</w:t>
      </w:r>
    </w:p>
    <w:p w:rsidR="0008778B" w:rsidRDefault="0008778B" w:rsidP="00F07AAE">
      <w:pPr>
        <w:pStyle w:val="Odsekzoznamu"/>
        <w:numPr>
          <w:ilvl w:val="0"/>
          <w:numId w:val="1"/>
        </w:numPr>
        <w:spacing w:after="0"/>
      </w:pPr>
      <w:r>
        <w:t>pracovná terapia</w:t>
      </w:r>
    </w:p>
    <w:p w:rsidR="00F07AAE" w:rsidRDefault="0008778B" w:rsidP="00E15B90">
      <w:pPr>
        <w:pStyle w:val="Odsekzoznamu"/>
        <w:numPr>
          <w:ilvl w:val="0"/>
          <w:numId w:val="1"/>
        </w:numPr>
        <w:spacing w:after="0"/>
      </w:pPr>
      <w:r>
        <w:t xml:space="preserve">záujmová činnosť </w:t>
      </w:r>
      <w:bookmarkStart w:id="0" w:name="_GoBack"/>
      <w:bookmarkEnd w:id="0"/>
    </w:p>
    <w:p w:rsidR="0008778B" w:rsidRDefault="0008778B" w:rsidP="00E15B90">
      <w:pPr>
        <w:spacing w:line="240" w:lineRule="auto"/>
      </w:pPr>
      <w:r>
        <w:t xml:space="preserve">V dennom stacionári sa poskytuje sociálne poradenstvo aj rodine alebo fyzickej osobe, ktorá zabezpečuje pomoc fyzickej osobe v domácom prostredí, na účel spolupráce pri sociálnej rehabilitácii. </w:t>
      </w:r>
    </w:p>
    <w:p w:rsidR="0008778B" w:rsidRDefault="0008778B">
      <w:r>
        <w:t xml:space="preserve">Cenu poskytovanej sociálnej služby poskytovateľ sociálnej služby určuje prijímateľovi sociálnej služby podľa zákona č. 448/2008 </w:t>
      </w:r>
      <w:proofErr w:type="spellStart"/>
      <w:r>
        <w:t>Z.z</w:t>
      </w:r>
      <w:proofErr w:type="spellEnd"/>
      <w:r>
        <w:t>.</w:t>
      </w:r>
    </w:p>
    <w:p w:rsidR="00B41C7F" w:rsidRDefault="0008778B">
      <w:r>
        <w:t xml:space="preserve">Prijímateľ patrí do nasledovnej kategórie : </w:t>
      </w:r>
    </w:p>
    <w:p w:rsidR="0008778B" w:rsidRPr="00C35BC2" w:rsidRDefault="00B41C7F">
      <w:pPr>
        <w:rPr>
          <w:b/>
        </w:rPr>
      </w:pPr>
      <w:r w:rsidRPr="00C35BC2">
        <w:rPr>
          <w:b/>
        </w:rPr>
        <w:t>P</w:t>
      </w:r>
      <w:r w:rsidR="0008778B" w:rsidRPr="00C35BC2">
        <w:rPr>
          <w:b/>
        </w:rPr>
        <w:t xml:space="preserve">rijímateľ, ktorému bolo vydané právoplatné rozhodnutie o odkázanosti na sociálnu službu v dennom stacionári so stupňom odkázanosti </w:t>
      </w:r>
    </w:p>
    <w:p w:rsidR="00F07AAE" w:rsidRPr="00C35BC2" w:rsidRDefault="00F07AAE">
      <w:pPr>
        <w:rPr>
          <w:b/>
        </w:rPr>
      </w:pPr>
      <w:r w:rsidRPr="00C35BC2">
        <w:rPr>
          <w:b/>
        </w:rPr>
        <w:t>Prijímateľ bez odkázanosti na sociálnu službu,  tzv. samoplatca</w:t>
      </w:r>
    </w:p>
    <w:p w:rsidR="00F07AAE" w:rsidRDefault="0008778B">
      <w:r w:rsidRPr="00D107E9">
        <w:rPr>
          <w:b/>
        </w:rPr>
        <w:t>CENA ZA STRAVOVANIE</w:t>
      </w:r>
      <w:r>
        <w:t xml:space="preserve"> podľa podaného jedla v množstve minimálne dvoch jedál denne:</w:t>
      </w:r>
    </w:p>
    <w:p w:rsidR="00F07AAE" w:rsidRDefault="00F07AAE" w:rsidP="00F07AAE">
      <w:pPr>
        <w:spacing w:after="0" w:line="240" w:lineRule="auto"/>
      </w:pPr>
      <w:r>
        <w:t xml:space="preserve">- </w:t>
      </w:r>
      <w:r w:rsidR="0008778B">
        <w:t>desiata 0,</w:t>
      </w:r>
      <w:r>
        <w:t>60</w:t>
      </w:r>
      <w:r w:rsidR="0008778B">
        <w:t xml:space="preserve"> eur  </w:t>
      </w:r>
    </w:p>
    <w:p w:rsidR="00C35BC2" w:rsidRDefault="00F07AAE" w:rsidP="00F07AAE">
      <w:pPr>
        <w:spacing w:after="0" w:line="240" w:lineRule="auto"/>
      </w:pPr>
      <w:r>
        <w:t xml:space="preserve">- </w:t>
      </w:r>
      <w:r w:rsidR="0008778B">
        <w:t xml:space="preserve">obed </w:t>
      </w:r>
      <w:r w:rsidR="008E5B50">
        <w:t>4,20</w:t>
      </w:r>
      <w:r w:rsidR="0008778B">
        <w:t xml:space="preserve"> eur  </w:t>
      </w:r>
      <w:r w:rsidR="008E5B50">
        <w:t xml:space="preserve"> /na základe rastu ceny v jedálni </w:t>
      </w:r>
      <w:proofErr w:type="spellStart"/>
      <w:r w:rsidR="008E5B50">
        <w:t>Seberiniho</w:t>
      </w:r>
      <w:proofErr w:type="spellEnd"/>
      <w:r w:rsidR="008E5B50">
        <w:t>/</w:t>
      </w:r>
    </w:p>
    <w:p w:rsidR="00F07AAE" w:rsidRDefault="00F07AAE" w:rsidP="00F07AAE">
      <w:pPr>
        <w:spacing w:after="0" w:line="240" w:lineRule="auto"/>
      </w:pPr>
      <w:r>
        <w:t xml:space="preserve">- </w:t>
      </w:r>
      <w:r w:rsidR="0008778B">
        <w:t>olovrant 0,5</w:t>
      </w:r>
      <w:r>
        <w:t>0</w:t>
      </w:r>
      <w:r w:rsidR="0008778B">
        <w:t xml:space="preserve"> eur </w:t>
      </w:r>
    </w:p>
    <w:p w:rsidR="007355EB" w:rsidRDefault="007355EB" w:rsidP="00C35BC2">
      <w:pPr>
        <w:spacing w:after="0" w:line="240" w:lineRule="auto"/>
        <w:rPr>
          <w:b/>
        </w:rPr>
      </w:pPr>
    </w:p>
    <w:p w:rsidR="00B41C7F" w:rsidRPr="00C35BC2" w:rsidRDefault="0008778B" w:rsidP="00C35BC2">
      <w:pPr>
        <w:spacing w:after="0" w:line="240" w:lineRule="auto"/>
        <w:rPr>
          <w:b/>
        </w:rPr>
      </w:pPr>
      <w:r w:rsidRPr="00C35BC2">
        <w:rPr>
          <w:b/>
        </w:rPr>
        <w:t xml:space="preserve">CENA </w:t>
      </w:r>
      <w:r w:rsidR="00B41C7F" w:rsidRPr="00C35BC2">
        <w:rPr>
          <w:b/>
        </w:rPr>
        <w:t>pri uplatnení odkázanosti  za jednotlivé</w:t>
      </w:r>
    </w:p>
    <w:p w:rsidR="00F07AAE" w:rsidRDefault="0008778B" w:rsidP="00C35BC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ODBORNÉ ČINNOSTI, OBSLUŽNÉ ČINNOSTI A ĎALŠIE ČINNOSTI </w:t>
      </w:r>
      <w:r w:rsidR="00C35BC2">
        <w:t xml:space="preserve">- </w:t>
      </w:r>
      <w:r>
        <w:t xml:space="preserve">na </w:t>
      </w:r>
      <w:r w:rsidR="00B41C7F">
        <w:t xml:space="preserve">1 </w:t>
      </w:r>
      <w:r>
        <w:t>hodinu 0,</w:t>
      </w:r>
      <w:r w:rsidR="00F07AAE">
        <w:t>50</w:t>
      </w:r>
      <w:r>
        <w:t xml:space="preserve"> eur </w:t>
      </w:r>
    </w:p>
    <w:p w:rsidR="00C35BC2" w:rsidRDefault="00C35BC2" w:rsidP="00C35BC2">
      <w:pPr>
        <w:spacing w:after="0" w:line="240" w:lineRule="auto"/>
      </w:pPr>
    </w:p>
    <w:p w:rsidR="00B41C7F" w:rsidRPr="00C35BC2" w:rsidRDefault="00B41C7F" w:rsidP="00C35BC2">
      <w:pPr>
        <w:spacing w:after="0" w:line="240" w:lineRule="auto"/>
        <w:rPr>
          <w:b/>
        </w:rPr>
      </w:pPr>
      <w:r w:rsidRPr="00C35BC2">
        <w:rPr>
          <w:b/>
        </w:rPr>
        <w:t>CENA bez uplatnenia odkázanosti  za jednotlivé</w:t>
      </w:r>
    </w:p>
    <w:p w:rsidR="00B41C7F" w:rsidRDefault="00B41C7F" w:rsidP="00C35BC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ODBORNÉ ČINNOSTI, OBSLUŽNÉ ČINNOSTI A ĎALŠIE ČINNOSTI </w:t>
      </w:r>
      <w:r w:rsidR="00C35BC2">
        <w:t xml:space="preserve"> - </w:t>
      </w:r>
      <w:r>
        <w:t>na 1 hodinu</w:t>
      </w:r>
      <w:r w:rsidR="00C35BC2">
        <w:t>1,25</w:t>
      </w:r>
      <w:r>
        <w:t xml:space="preserve"> eur</w:t>
      </w:r>
    </w:p>
    <w:p w:rsidR="00C35BC2" w:rsidRDefault="00C35BC2" w:rsidP="00C35BC2">
      <w:pPr>
        <w:spacing w:after="0" w:line="240" w:lineRule="auto"/>
      </w:pPr>
    </w:p>
    <w:p w:rsidR="00545462" w:rsidRPr="00C35BC2" w:rsidRDefault="0008778B" w:rsidP="00C35BC2">
      <w:pPr>
        <w:spacing w:after="0" w:line="240" w:lineRule="auto"/>
        <w:rPr>
          <w:b/>
          <w:i/>
        </w:rPr>
      </w:pPr>
      <w:r w:rsidRPr="00C35BC2">
        <w:rPr>
          <w:b/>
          <w:i/>
        </w:rPr>
        <w:t>Celková mesačná úhrada sa hradí podľa počtu prítomných hodín</w:t>
      </w:r>
      <w:r w:rsidR="00B41C7F" w:rsidRPr="00C35BC2">
        <w:rPr>
          <w:b/>
          <w:i/>
        </w:rPr>
        <w:t xml:space="preserve"> a podaných jedál.</w:t>
      </w:r>
    </w:p>
    <w:p w:rsidR="00C35BC2" w:rsidRDefault="00C35BC2" w:rsidP="00C35BC2">
      <w:pPr>
        <w:spacing w:after="0" w:line="240" w:lineRule="auto"/>
      </w:pPr>
      <w:r>
        <w:t>Cena za obedy sa môže zvýšiť na základe rastu aktuálnych cien určených reštauráciou.</w:t>
      </w:r>
    </w:p>
    <w:p w:rsidR="00E42C43" w:rsidRDefault="00E42C43" w:rsidP="00C35BC2">
      <w:pPr>
        <w:spacing w:after="0" w:line="240" w:lineRule="auto"/>
      </w:pPr>
    </w:p>
    <w:p w:rsidR="00E42C43" w:rsidRDefault="00E42C43" w:rsidP="00C35BC2">
      <w:pPr>
        <w:spacing w:after="0" w:line="240" w:lineRule="auto"/>
        <w:rPr>
          <w:b/>
        </w:rPr>
      </w:pPr>
      <w:r w:rsidRPr="00E42C43">
        <w:rPr>
          <w:b/>
        </w:rPr>
        <w:t>Cenník je platný od 1.</w:t>
      </w:r>
      <w:r w:rsidR="008E5B50">
        <w:rPr>
          <w:b/>
        </w:rPr>
        <w:t>1</w:t>
      </w:r>
      <w:r w:rsidRPr="00E42C43">
        <w:rPr>
          <w:b/>
        </w:rPr>
        <w:t>.201</w:t>
      </w:r>
      <w:r w:rsidR="008E5B50">
        <w:rPr>
          <w:b/>
        </w:rPr>
        <w:t>8</w:t>
      </w:r>
    </w:p>
    <w:p w:rsidR="00E42C43" w:rsidRDefault="00E42C43" w:rsidP="00C35BC2">
      <w:pPr>
        <w:spacing w:after="0" w:line="240" w:lineRule="auto"/>
        <w:rPr>
          <w:b/>
        </w:rPr>
      </w:pPr>
    </w:p>
    <w:p w:rsidR="00E42C43" w:rsidRPr="00E26EEA" w:rsidRDefault="00E42C43" w:rsidP="00C35B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Mgr.Ing.Libuša</w:t>
      </w:r>
      <w:proofErr w:type="spellEnd"/>
      <w:r>
        <w:rPr>
          <w:b/>
        </w:rPr>
        <w:t xml:space="preserve"> Miháliková, riad. Domu nádeje</w:t>
      </w:r>
    </w:p>
    <w:sectPr w:rsidR="00E42C43" w:rsidRPr="00E26EEA" w:rsidSect="0079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9D3"/>
    <w:multiLevelType w:val="hybridMultilevel"/>
    <w:tmpl w:val="49AE23FA"/>
    <w:lvl w:ilvl="0" w:tplc="AE4AC81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916831"/>
    <w:multiLevelType w:val="hybridMultilevel"/>
    <w:tmpl w:val="37F886C0"/>
    <w:lvl w:ilvl="0" w:tplc="A06A8E5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78B"/>
    <w:rsid w:val="0008778B"/>
    <w:rsid w:val="000E293B"/>
    <w:rsid w:val="00545462"/>
    <w:rsid w:val="007355EB"/>
    <w:rsid w:val="00795682"/>
    <w:rsid w:val="008E5B50"/>
    <w:rsid w:val="00B41C7F"/>
    <w:rsid w:val="00C35BC2"/>
    <w:rsid w:val="00D107E9"/>
    <w:rsid w:val="00E15B90"/>
    <w:rsid w:val="00E26EEA"/>
    <w:rsid w:val="00E42C43"/>
    <w:rsid w:val="00F0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6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78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E15B90"/>
  </w:style>
  <w:style w:type="character" w:styleId="Siln">
    <w:name w:val="Strong"/>
    <w:basedOn w:val="Predvolenpsmoodseku"/>
    <w:uiPriority w:val="22"/>
    <w:qFormat/>
    <w:rsid w:val="00E15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78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E15B90"/>
  </w:style>
  <w:style w:type="character" w:styleId="Siln">
    <w:name w:val="Strong"/>
    <w:basedOn w:val="Predvolenpsmoodseku"/>
    <w:uiPriority w:val="22"/>
    <w:qFormat/>
    <w:rsid w:val="00E15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SVdP - Konferencia sv. Gorazda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Mihalikova</dc:creator>
  <cp:keywords/>
  <dc:description/>
  <cp:lastModifiedBy>Betka</cp:lastModifiedBy>
  <cp:revision>14</cp:revision>
  <cp:lastPrinted>2018-01-09T15:07:00Z</cp:lastPrinted>
  <dcterms:created xsi:type="dcterms:W3CDTF">2018-01-09T11:54:00Z</dcterms:created>
  <dcterms:modified xsi:type="dcterms:W3CDTF">2018-02-09T19:03:00Z</dcterms:modified>
</cp:coreProperties>
</file>